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38" w:rsidRPr="00CC4E44" w:rsidRDefault="00B26A38" w:rsidP="00B26A38">
      <w:pPr>
        <w:jc w:val="both"/>
        <w:rPr>
          <w:b/>
          <w:bCs/>
          <w:sz w:val="24"/>
          <w:szCs w:val="24"/>
          <w:lang w:eastAsia="hu-HU"/>
        </w:rPr>
      </w:pPr>
      <w:bookmarkStart w:id="0" w:name="_GoBack"/>
      <w:r>
        <w:rPr>
          <w:b/>
          <w:bCs/>
        </w:rPr>
        <w:t xml:space="preserve">Iskolai szociális munka szakirányú továbbképzési szak mintatanterve – </w:t>
      </w:r>
      <w:r w:rsidRPr="00CC4E44">
        <w:rPr>
          <w:b/>
          <w:bCs/>
        </w:rPr>
        <w:t>szakfelelős: Tóbiás László PhD főiskolai docens</w:t>
      </w:r>
    </w:p>
    <w:tbl>
      <w:tblPr>
        <w:tblW w:w="138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118"/>
        <w:gridCol w:w="1104"/>
        <w:gridCol w:w="1104"/>
        <w:gridCol w:w="1104"/>
        <w:gridCol w:w="1104"/>
        <w:gridCol w:w="1104"/>
      </w:tblGrid>
      <w:tr w:rsidR="00B26A38" w:rsidRPr="006F165A" w:rsidTr="00F0618B">
        <w:trPr>
          <w:trHeight w:val="403"/>
        </w:trPr>
        <w:tc>
          <w:tcPr>
            <w:tcW w:w="12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bookmarkEnd w:id="0"/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Kód</w:t>
            </w:r>
          </w:p>
        </w:tc>
        <w:tc>
          <w:tcPr>
            <w:tcW w:w="711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Tantárgynév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Kredit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Féléves óraszám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Követelmény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E/GY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CC99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félév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Alapozó tárgyak: 11 kredit</w:t>
            </w: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TIS1001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Az iskolai szociális munka nemzetközi és hazai történetéből és elméleteiből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TIS1002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Egyéni és kollektív jogok a köznevelési intézményekben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TIS1003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 köznevelési intézmények társadalmi kontextusa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Szakmai törzsanyag: 38 kredit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TIS2001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Szociális munka az óvoda és az iskola belső világában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TIS2002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Az óvodai és iskolai szociális munkában megjelenő tipikus problémák, a segítés módszerei, folyamata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TIS2003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 jelzőrendszer részeként és az együttműködésre kötelezett kliensekkel végzett munka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TIS2004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Nehezen nevelhető gyerekek támogatása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TIS2005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Extrakurrikuláris tanulástámogatási programok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TIS2006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Tanórán kívüli tevékenységek inkluzív iskolai modellekben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TIS2007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Mediáció, resztoratív konfliktuskezelés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TIS2008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Erőszakkezelés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Elmélet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TIS2009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Kortárssegítés, kortársoktatás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TIS2010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Szülők támogatása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Választható ismeretek: 6 kredit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TIS3001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A gyermekvédelmi-szociális intézményrendszer és munkamódjai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77"/>
        </w:trPr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TIS3002</w:t>
            </w:r>
          </w:p>
        </w:tc>
        <w:tc>
          <w:tcPr>
            <w:tcW w:w="7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 köz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nevelés</w:t>
            </w: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 és igazgatása intézményrendszere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eastAsia="Times New Roman" w:cs="Calibri"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TIS3003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Az óvodai és iskolai szociális munkás kommunikációs eszközei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TIS3004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 xml:space="preserve">Önkéntesmenedzsment a köznevelésben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Gyakorlat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I. félév összesen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II. félév összesen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TIS4001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Szakdolgozat konzultáció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2</w:t>
            </w:r>
          </w:p>
        </w:tc>
      </w:tr>
      <w:tr w:rsidR="00B26A38" w:rsidRPr="006F165A" w:rsidTr="00F0618B">
        <w:trPr>
          <w:trHeight w:val="29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3F3F76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38" w:rsidRPr="006F165A" w:rsidRDefault="00B26A38" w:rsidP="00CE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6F165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</w:tr>
    </w:tbl>
    <w:p w:rsidR="00BD23E5" w:rsidRDefault="00BD23E5" w:rsidP="00B26A38"/>
    <w:sectPr w:rsidR="00BD23E5" w:rsidSect="00F06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38" w:rsidRDefault="00B26A38" w:rsidP="00B26A38">
      <w:pPr>
        <w:spacing w:after="0" w:line="240" w:lineRule="auto"/>
      </w:pPr>
      <w:r>
        <w:separator/>
      </w:r>
    </w:p>
  </w:endnote>
  <w:endnote w:type="continuationSeparator" w:id="0">
    <w:p w:rsidR="00B26A38" w:rsidRDefault="00B26A38" w:rsidP="00B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38" w:rsidRDefault="00B26A38" w:rsidP="00B26A38">
      <w:pPr>
        <w:spacing w:after="0" w:line="240" w:lineRule="auto"/>
      </w:pPr>
      <w:r>
        <w:separator/>
      </w:r>
    </w:p>
  </w:footnote>
  <w:footnote w:type="continuationSeparator" w:id="0">
    <w:p w:rsidR="00B26A38" w:rsidRDefault="00B26A38" w:rsidP="00B2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38"/>
    <w:rsid w:val="00B26A38"/>
    <w:rsid w:val="00BD23E5"/>
    <w:rsid w:val="00F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364"/>
  <w15:chartTrackingRefBased/>
  <w15:docId w15:val="{ABF3B5F6-C9E8-44F8-88E2-6D5B0277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A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Szász Brigitta</cp:lastModifiedBy>
  <cp:revision>2</cp:revision>
  <dcterms:created xsi:type="dcterms:W3CDTF">2020-09-22T07:33:00Z</dcterms:created>
  <dcterms:modified xsi:type="dcterms:W3CDTF">2020-09-22T07:33:00Z</dcterms:modified>
</cp:coreProperties>
</file>